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94500" w14:textId="6410AC02" w:rsidR="00B02AAB" w:rsidRDefault="00F42D65">
      <w:pPr>
        <w:spacing w:after="0" w:line="240" w:lineRule="auto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Zarządzenie Nr </w:t>
      </w:r>
      <w:r w:rsidR="00D64ED9">
        <w:rPr>
          <w:sz w:val="24"/>
          <w:szCs w:val="24"/>
        </w:rPr>
        <w:t>0050</w:t>
      </w:r>
      <w:r>
        <w:rPr>
          <w:sz w:val="24"/>
          <w:szCs w:val="24"/>
        </w:rPr>
        <w:t>/</w:t>
      </w:r>
      <w:r w:rsidR="00D64ED9">
        <w:rPr>
          <w:sz w:val="24"/>
          <w:szCs w:val="24"/>
        </w:rPr>
        <w:t>204</w:t>
      </w:r>
      <w:r>
        <w:rPr>
          <w:sz w:val="24"/>
          <w:szCs w:val="24"/>
        </w:rPr>
        <w:t>/2024</w:t>
      </w:r>
    </w:p>
    <w:p w14:paraId="6CB8D901" w14:textId="77777777" w:rsidR="00B02AAB" w:rsidRDefault="00F42D65">
      <w:pPr>
        <w:spacing w:after="0" w:line="240" w:lineRule="auto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Prezydenta Miasta Rzeszowa</w:t>
      </w:r>
    </w:p>
    <w:p w14:paraId="0A69EA8F" w14:textId="692D45D2" w:rsidR="00B02AAB" w:rsidRDefault="00F42D65">
      <w:pPr>
        <w:spacing w:after="0" w:line="240" w:lineRule="auto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D64ED9">
        <w:rPr>
          <w:sz w:val="24"/>
          <w:szCs w:val="24"/>
        </w:rPr>
        <w:t>4 kwietnia</w:t>
      </w:r>
      <w:r>
        <w:rPr>
          <w:sz w:val="24"/>
          <w:szCs w:val="24"/>
        </w:rPr>
        <w:t xml:space="preserve"> 2024 r.</w:t>
      </w:r>
    </w:p>
    <w:p w14:paraId="1C5838B5" w14:textId="77777777" w:rsidR="00B02AAB" w:rsidRDefault="00B02AAB">
      <w:pPr>
        <w:spacing w:after="0" w:line="240" w:lineRule="auto"/>
        <w:rPr>
          <w:sz w:val="24"/>
          <w:szCs w:val="24"/>
        </w:rPr>
      </w:pPr>
    </w:p>
    <w:p w14:paraId="7F84398A" w14:textId="4242782D" w:rsidR="00B02AAB" w:rsidRDefault="00F42D65" w:rsidP="002A2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sprzedaży mienia ruchomego – węgla pozostałego po zakończeniu sprzedaży na podstawie ustawy z dnia 27 października 2022 r. o zakupie preferencyjnym paliwa stałego dla gospodarstw domowych (Dz. U. z </w:t>
      </w:r>
      <w:r w:rsidR="00642425">
        <w:rPr>
          <w:sz w:val="24"/>
          <w:szCs w:val="24"/>
        </w:rPr>
        <w:t>2024 r. poz. 114).</w:t>
      </w:r>
      <w:r>
        <w:rPr>
          <w:sz w:val="24"/>
          <w:szCs w:val="24"/>
        </w:rPr>
        <w:t xml:space="preserve"> </w:t>
      </w:r>
    </w:p>
    <w:p w14:paraId="0EA04F68" w14:textId="77777777" w:rsidR="00B02AAB" w:rsidRDefault="00B02AAB" w:rsidP="002A2D92">
      <w:pPr>
        <w:spacing w:after="0"/>
        <w:jc w:val="both"/>
        <w:rPr>
          <w:sz w:val="24"/>
          <w:szCs w:val="24"/>
        </w:rPr>
      </w:pPr>
    </w:p>
    <w:p w14:paraId="37130E64" w14:textId="518AB1AB" w:rsidR="00B02AAB" w:rsidRDefault="00D64ED9" w:rsidP="002A2D92">
      <w:pPr>
        <w:spacing w:after="0"/>
        <w:jc w:val="both"/>
      </w:pPr>
      <w:r>
        <w:rPr>
          <w:sz w:val="24"/>
          <w:szCs w:val="24"/>
        </w:rPr>
        <w:t>N</w:t>
      </w:r>
      <w:r w:rsidR="00F42D65">
        <w:rPr>
          <w:sz w:val="24"/>
          <w:szCs w:val="24"/>
        </w:rPr>
        <w:t xml:space="preserve">a podstawie art. 30 ust. 2 pkt </w:t>
      </w:r>
      <w:r w:rsidR="004401FB">
        <w:rPr>
          <w:sz w:val="24"/>
          <w:szCs w:val="24"/>
        </w:rPr>
        <w:t>3</w:t>
      </w:r>
      <w:r w:rsidR="00F42D65">
        <w:rPr>
          <w:sz w:val="24"/>
          <w:szCs w:val="24"/>
        </w:rPr>
        <w:t xml:space="preserve"> ustawy z dnia 8 marca 1990 r. o samorządzie gminnym </w:t>
      </w:r>
      <w:r>
        <w:rPr>
          <w:sz w:val="24"/>
          <w:szCs w:val="24"/>
        </w:rPr>
        <w:t> </w:t>
      </w:r>
      <w:r w:rsidR="00F42D65">
        <w:rPr>
          <w:sz w:val="24"/>
          <w:szCs w:val="24"/>
        </w:rPr>
        <w:t>(</w:t>
      </w:r>
      <w:r w:rsidR="00F42D65">
        <w:rPr>
          <w:bCs/>
          <w:sz w:val="24"/>
          <w:szCs w:val="24"/>
        </w:rPr>
        <w:t>Dz.</w:t>
      </w:r>
      <w:r>
        <w:rPr>
          <w:bCs/>
          <w:sz w:val="24"/>
          <w:szCs w:val="24"/>
        </w:rPr>
        <w:t> </w:t>
      </w:r>
      <w:r w:rsidR="00F42D65">
        <w:rPr>
          <w:bCs/>
          <w:sz w:val="24"/>
          <w:szCs w:val="24"/>
        </w:rPr>
        <w:t xml:space="preserve"> U. z 2023 r. poz. 40, z późn. zm.) oraz Rozporządzenia Rady Ministrów z dnia 21 października 2019 r. w sprawie szczegółowego sposobu gospodarowania składnikami rzeczowymi majątku ruchomego Skarbu Państwa (</w:t>
      </w:r>
      <w:r w:rsidR="00F42D65">
        <w:rPr>
          <w:sz w:val="24"/>
          <w:szCs w:val="24"/>
          <w:shd w:val="clear" w:color="auto" w:fill="FFFFFF"/>
        </w:rPr>
        <w:t>Dz.U. z 2023 r. poz. 2303</w:t>
      </w:r>
      <w:r>
        <w:rPr>
          <w:sz w:val="24"/>
          <w:szCs w:val="24"/>
          <w:shd w:val="clear" w:color="auto" w:fill="FFFFFF"/>
        </w:rPr>
        <w:t>, z późn. zm.</w:t>
      </w:r>
      <w:r w:rsidR="00F42D65">
        <w:rPr>
          <w:sz w:val="24"/>
          <w:szCs w:val="24"/>
          <w:shd w:val="clear" w:color="auto" w:fill="FFFFFF"/>
        </w:rPr>
        <w:t>)</w:t>
      </w:r>
    </w:p>
    <w:p w14:paraId="711BE259" w14:textId="77777777" w:rsidR="00B02AAB" w:rsidRDefault="00F42D65" w:rsidP="002A2D92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zarządza się, co następuje</w:t>
      </w:r>
    </w:p>
    <w:p w14:paraId="7FCB59B8" w14:textId="373DF6A8" w:rsidR="002A2D92" w:rsidRDefault="00F42D65" w:rsidP="002A2D92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</w:p>
    <w:p w14:paraId="5F298A08" w14:textId="77777777" w:rsidR="00B02AAB" w:rsidRDefault="00F42D65" w:rsidP="002A2D92">
      <w:pPr>
        <w:jc w:val="both"/>
      </w:pPr>
      <w:r>
        <w:rPr>
          <w:sz w:val="24"/>
          <w:szCs w:val="24"/>
        </w:rPr>
        <w:t xml:space="preserve">Wyraża się zgodę na sprzedaż węgla jako składnika rzeczowego majątku ruchomego, nabytego na podstawie ustawy  z dnia 27 października 2022 r. o zakupie preferencyjnym paliwa stałego dla gospodarstw domowych, nie sprzedanego zgodnie z zasadami w/w ustawy. </w:t>
      </w:r>
    </w:p>
    <w:p w14:paraId="2FA44638" w14:textId="77777777" w:rsidR="002A2D92" w:rsidRDefault="002A2D92" w:rsidP="002A2D92">
      <w:pPr>
        <w:spacing w:after="0"/>
        <w:rPr>
          <w:bCs/>
          <w:color w:val="FF0000"/>
          <w:sz w:val="24"/>
          <w:szCs w:val="24"/>
        </w:rPr>
      </w:pPr>
    </w:p>
    <w:p w14:paraId="452EA3BF" w14:textId="7C8C655B" w:rsidR="00B02AAB" w:rsidRDefault="00F42D65" w:rsidP="002A2D9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294C9DB8" w14:textId="77777777" w:rsidR="00B02AAB" w:rsidRDefault="00F42D65" w:rsidP="002A2D92">
      <w:pPr>
        <w:spacing w:before="240" w:after="0"/>
        <w:jc w:val="both"/>
      </w:pPr>
      <w:r>
        <w:rPr>
          <w:sz w:val="24"/>
          <w:szCs w:val="24"/>
        </w:rPr>
        <w:t xml:space="preserve">Sprzedaż odbywa się zgodnie z zasadami ustalonymi w Regulaminie Sprzedaży stanowiącym załącznik do Zarządzenia. </w:t>
      </w:r>
    </w:p>
    <w:p w14:paraId="7B4B72AF" w14:textId="3201F443" w:rsidR="00B02AAB" w:rsidRDefault="00F42D65" w:rsidP="002A2D92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187B916C" w14:textId="77777777" w:rsidR="00B02AAB" w:rsidRDefault="00F42D65" w:rsidP="002A2D92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Wykonanie zarządzenia powierza się Dyrektorowi Wydziału Klimatu i Środowiska Urzędu Miasta Rzeszowa.</w:t>
      </w:r>
    </w:p>
    <w:p w14:paraId="57869ACC" w14:textId="187EC32C" w:rsidR="00B02AAB" w:rsidRDefault="00F42D65" w:rsidP="002A2D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14:paraId="61ED77A6" w14:textId="77777777" w:rsidR="00B02AAB" w:rsidRDefault="00F42D65" w:rsidP="002A2D92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14:paraId="6E13F897" w14:textId="77777777" w:rsidR="00B02AAB" w:rsidRDefault="00B02AAB">
      <w:pPr>
        <w:spacing w:line="240" w:lineRule="auto"/>
        <w:jc w:val="both"/>
        <w:rPr>
          <w:sz w:val="24"/>
          <w:szCs w:val="24"/>
        </w:rPr>
      </w:pPr>
    </w:p>
    <w:p w14:paraId="0F34982B" w14:textId="77777777" w:rsidR="00B02AAB" w:rsidRDefault="00F42D65">
      <w:pPr>
        <w:ind w:left="4260" w:firstLine="696"/>
        <w:rPr>
          <w:sz w:val="24"/>
          <w:szCs w:val="24"/>
        </w:rPr>
      </w:pPr>
      <w:r>
        <w:rPr>
          <w:sz w:val="24"/>
          <w:szCs w:val="24"/>
        </w:rPr>
        <w:t xml:space="preserve">   Prezydent Miasta Rzeszowa</w:t>
      </w:r>
    </w:p>
    <w:p w14:paraId="754B56A6" w14:textId="60A126BB" w:rsidR="00C955FD" w:rsidRDefault="00F42D65" w:rsidP="0071158B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Konrad Fijołek </w:t>
      </w:r>
    </w:p>
    <w:p w14:paraId="29C07370" w14:textId="77777777" w:rsidR="00C955FD" w:rsidRPr="00C955FD" w:rsidRDefault="00C955FD" w:rsidP="00C955FD">
      <w:pPr>
        <w:rPr>
          <w:sz w:val="24"/>
          <w:szCs w:val="24"/>
        </w:rPr>
      </w:pPr>
    </w:p>
    <w:p w14:paraId="01ECF482" w14:textId="77777777" w:rsidR="00C955FD" w:rsidRPr="00C955FD" w:rsidRDefault="00C955FD" w:rsidP="00C955FD">
      <w:pPr>
        <w:rPr>
          <w:sz w:val="24"/>
          <w:szCs w:val="24"/>
        </w:rPr>
      </w:pPr>
    </w:p>
    <w:p w14:paraId="3B327CB2" w14:textId="77777777" w:rsidR="00C955FD" w:rsidRPr="00C955FD" w:rsidRDefault="00C955FD" w:rsidP="00C955FD">
      <w:pPr>
        <w:rPr>
          <w:sz w:val="24"/>
          <w:szCs w:val="24"/>
        </w:rPr>
      </w:pPr>
    </w:p>
    <w:p w14:paraId="2157BB69" w14:textId="1AE68FA9" w:rsidR="00B02AAB" w:rsidRDefault="00C955FD" w:rsidP="00C955FD">
      <w:pPr>
        <w:tabs>
          <w:tab w:val="left" w:pos="29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A21F574" w14:textId="77777777" w:rsidR="00C955FD" w:rsidRDefault="00C955FD" w:rsidP="00C955FD">
      <w:pPr>
        <w:tabs>
          <w:tab w:val="left" w:pos="2910"/>
        </w:tabs>
        <w:rPr>
          <w:sz w:val="24"/>
          <w:szCs w:val="24"/>
        </w:rPr>
      </w:pPr>
    </w:p>
    <w:p w14:paraId="4E21F86A" w14:textId="77777777" w:rsidR="00C955FD" w:rsidRPr="00CC34B7" w:rsidRDefault="00C955FD" w:rsidP="00C955FD">
      <w:pPr>
        <w:pStyle w:val="Akapitzlist"/>
        <w:ind w:left="360"/>
        <w:jc w:val="center"/>
        <w:rPr>
          <w:b/>
          <w:sz w:val="24"/>
          <w:szCs w:val="24"/>
        </w:rPr>
      </w:pPr>
      <w:r w:rsidRPr="00CC34B7">
        <w:rPr>
          <w:b/>
          <w:sz w:val="24"/>
          <w:szCs w:val="24"/>
        </w:rPr>
        <w:t>REGULAMIN SPRZEDAŻY</w:t>
      </w:r>
    </w:p>
    <w:p w14:paraId="0843D8FF" w14:textId="77777777" w:rsidR="00C955FD" w:rsidRDefault="00C955FD" w:rsidP="00C955FD">
      <w:pPr>
        <w:pStyle w:val="Akapitzlist"/>
        <w:ind w:left="360"/>
        <w:jc w:val="center"/>
        <w:rPr>
          <w:b/>
          <w:sz w:val="24"/>
          <w:szCs w:val="24"/>
        </w:rPr>
      </w:pPr>
      <w:r w:rsidRPr="00CC34B7">
        <w:rPr>
          <w:b/>
          <w:sz w:val="24"/>
          <w:szCs w:val="24"/>
        </w:rPr>
        <w:t>którego przedmiotem jest sprzedaż paliwa stałego stanowiącego mienie Gminy Miasto Rzeszów</w:t>
      </w:r>
    </w:p>
    <w:p w14:paraId="2DE863FD" w14:textId="77777777" w:rsidR="00C955FD" w:rsidRPr="00CC34B7" w:rsidRDefault="00C955FD" w:rsidP="00C955FD">
      <w:pPr>
        <w:pStyle w:val="Akapitzlist"/>
        <w:ind w:left="360"/>
        <w:jc w:val="center"/>
        <w:rPr>
          <w:b/>
          <w:sz w:val="24"/>
          <w:szCs w:val="24"/>
        </w:rPr>
      </w:pPr>
    </w:p>
    <w:p w14:paraId="4750A0F9" w14:textId="77777777" w:rsidR="00C955FD" w:rsidRPr="00CC34B7" w:rsidRDefault="00C955FD" w:rsidP="00C955FD">
      <w:pPr>
        <w:pStyle w:val="Akapitzlist"/>
        <w:ind w:left="360"/>
        <w:jc w:val="center"/>
        <w:rPr>
          <w:b/>
          <w:sz w:val="24"/>
          <w:szCs w:val="24"/>
        </w:rPr>
      </w:pPr>
      <w:r w:rsidRPr="00CC34B7">
        <w:rPr>
          <w:b/>
          <w:sz w:val="24"/>
          <w:szCs w:val="24"/>
        </w:rPr>
        <w:t>§ 1</w:t>
      </w:r>
    </w:p>
    <w:p w14:paraId="7B3C55E8" w14:textId="77777777" w:rsidR="00C955FD" w:rsidRPr="00CC34B7" w:rsidRDefault="00C955FD" w:rsidP="00C955F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34B7">
        <w:rPr>
          <w:sz w:val="24"/>
          <w:szCs w:val="24"/>
        </w:rPr>
        <w:t>Organizatorem sprzedaży jest Gmina Miasto Rzeszów</w:t>
      </w:r>
      <w:r>
        <w:rPr>
          <w:sz w:val="24"/>
          <w:szCs w:val="24"/>
        </w:rPr>
        <w:t>,</w:t>
      </w:r>
      <w:r w:rsidRPr="00CC34B7">
        <w:rPr>
          <w:sz w:val="24"/>
          <w:szCs w:val="24"/>
        </w:rPr>
        <w:t xml:space="preserve"> z siedzibą ul. Rynek 1, </w:t>
      </w:r>
      <w:r>
        <w:rPr>
          <w:sz w:val="24"/>
          <w:szCs w:val="24"/>
        </w:rPr>
        <w:br/>
      </w:r>
      <w:r w:rsidRPr="00CC34B7">
        <w:rPr>
          <w:sz w:val="24"/>
          <w:szCs w:val="24"/>
        </w:rPr>
        <w:t>35-</w:t>
      </w:r>
      <w:r w:rsidRPr="007F2093">
        <w:rPr>
          <w:sz w:val="24"/>
          <w:szCs w:val="24"/>
        </w:rPr>
        <w:t>064</w:t>
      </w:r>
      <w:r w:rsidRPr="00CC34B7">
        <w:rPr>
          <w:sz w:val="24"/>
          <w:szCs w:val="24"/>
        </w:rPr>
        <w:t xml:space="preserve"> Rzeszów, zwan</w:t>
      </w:r>
      <w:r>
        <w:rPr>
          <w:sz w:val="24"/>
          <w:szCs w:val="24"/>
        </w:rPr>
        <w:t xml:space="preserve">a </w:t>
      </w:r>
      <w:r w:rsidRPr="00CC34B7">
        <w:rPr>
          <w:sz w:val="24"/>
          <w:szCs w:val="24"/>
        </w:rPr>
        <w:t>dalej „Organizatorem”.</w:t>
      </w:r>
    </w:p>
    <w:p w14:paraId="54B8A33C" w14:textId="77777777" w:rsidR="00C955FD" w:rsidRPr="007F2093" w:rsidRDefault="00C955FD" w:rsidP="00C955F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34B7">
        <w:rPr>
          <w:sz w:val="24"/>
          <w:szCs w:val="24"/>
        </w:rPr>
        <w:t>Przedmiotem sprzedaży jest paliwo stałe</w:t>
      </w:r>
      <w:r>
        <w:rPr>
          <w:sz w:val="24"/>
          <w:szCs w:val="24"/>
        </w:rPr>
        <w:t>,</w:t>
      </w:r>
      <w:r w:rsidRPr="00CC34B7">
        <w:rPr>
          <w:sz w:val="24"/>
          <w:szCs w:val="24"/>
        </w:rPr>
        <w:t xml:space="preserve"> zwane dalej „węglem”, </w:t>
      </w:r>
      <w:r w:rsidRPr="007F2093">
        <w:rPr>
          <w:sz w:val="24"/>
          <w:szCs w:val="24"/>
        </w:rPr>
        <w:t>w asortymencie orzech oraz groszek.</w:t>
      </w:r>
    </w:p>
    <w:p w14:paraId="4A5B1BAC" w14:textId="77777777" w:rsidR="00C955FD" w:rsidRPr="00CC34B7" w:rsidRDefault="00C955FD" w:rsidP="00C955FD">
      <w:pPr>
        <w:pStyle w:val="Akapitzlist"/>
        <w:ind w:left="360"/>
        <w:jc w:val="center"/>
        <w:rPr>
          <w:b/>
          <w:sz w:val="24"/>
          <w:szCs w:val="24"/>
        </w:rPr>
      </w:pPr>
      <w:r w:rsidRPr="00CC34B7">
        <w:rPr>
          <w:b/>
          <w:sz w:val="24"/>
          <w:szCs w:val="24"/>
        </w:rPr>
        <w:t>§ 2</w:t>
      </w:r>
    </w:p>
    <w:p w14:paraId="24417E63" w14:textId="77777777" w:rsidR="00C955FD" w:rsidRDefault="00C955FD" w:rsidP="00C955FD">
      <w:pPr>
        <w:pStyle w:val="Akapitzlist"/>
        <w:numPr>
          <w:ilvl w:val="3"/>
          <w:numId w:val="1"/>
        </w:numPr>
        <w:ind w:left="709" w:hanging="425"/>
        <w:jc w:val="both"/>
        <w:rPr>
          <w:rFonts w:eastAsia="Times New Roman"/>
          <w:sz w:val="24"/>
          <w:szCs w:val="24"/>
          <w:lang w:eastAsia="pl-PL"/>
        </w:rPr>
      </w:pPr>
      <w:r w:rsidRPr="00524934">
        <w:rPr>
          <w:sz w:val="24"/>
          <w:szCs w:val="24"/>
        </w:rPr>
        <w:t xml:space="preserve">Wszczęcie sprzedaży następuje poprzez opublikowanie ogłoszenia o sprzedaży </w:t>
      </w:r>
      <w:r w:rsidRPr="00524934">
        <w:rPr>
          <w:rFonts w:eastAsia="Times New Roman"/>
          <w:sz w:val="24"/>
          <w:szCs w:val="24"/>
          <w:lang w:eastAsia="pl-PL"/>
        </w:rPr>
        <w:t>na stronie Biuletynu Informacji Publicznej Urzędu Miasta Rzeszowa (</w:t>
      </w:r>
      <w:hyperlink r:id="rId8" w:history="1">
        <w:r w:rsidRPr="00524934">
          <w:rPr>
            <w:rFonts w:eastAsia="Times New Roman"/>
            <w:sz w:val="24"/>
            <w:szCs w:val="24"/>
            <w:lang w:eastAsia="pl-PL"/>
          </w:rPr>
          <w:t>bip.erzeszow.pl</w:t>
        </w:r>
      </w:hyperlink>
      <w:r w:rsidRPr="00524934">
        <w:rPr>
          <w:rFonts w:eastAsia="Times New Roman"/>
          <w:sz w:val="24"/>
          <w:szCs w:val="24"/>
          <w:lang w:eastAsia="pl-PL"/>
        </w:rPr>
        <w:t>).</w:t>
      </w:r>
    </w:p>
    <w:p w14:paraId="7F9A5AD3" w14:textId="77777777" w:rsidR="00C955FD" w:rsidRPr="001B15C2" w:rsidRDefault="00C955FD" w:rsidP="00C955FD">
      <w:pPr>
        <w:pStyle w:val="Akapitzlist"/>
        <w:numPr>
          <w:ilvl w:val="3"/>
          <w:numId w:val="1"/>
        </w:numPr>
        <w:ind w:left="709" w:hanging="425"/>
        <w:jc w:val="both"/>
        <w:rPr>
          <w:rFonts w:eastAsia="Times New Roman"/>
          <w:sz w:val="24"/>
          <w:szCs w:val="24"/>
          <w:lang w:eastAsia="pl-PL"/>
        </w:rPr>
      </w:pPr>
      <w:r w:rsidRPr="001B15C2">
        <w:rPr>
          <w:sz w:val="24"/>
          <w:szCs w:val="24"/>
        </w:rPr>
        <w:t xml:space="preserve">Kontakt potencjalnego kupującego z Organizatorem może odbywać się drogą telefoniczną (17 8754370), drogą mailową: </w:t>
      </w:r>
      <w:hyperlink r:id="rId9" w:history="1">
        <w:r w:rsidRPr="001B15C2">
          <w:rPr>
            <w:rStyle w:val="Hipercze"/>
            <w:sz w:val="24"/>
            <w:szCs w:val="24"/>
          </w:rPr>
          <w:t>ks@erzeszow.pl</w:t>
        </w:r>
      </w:hyperlink>
      <w:r w:rsidRPr="001B15C2">
        <w:rPr>
          <w:sz w:val="24"/>
          <w:szCs w:val="24"/>
        </w:rPr>
        <w:t xml:space="preserve"> lub osobiście w siedzibie Wydziału Klimatu i Środowiska Urzędu Miasta Rzeszowa, ul. Rynek 7, </w:t>
      </w:r>
      <w:r w:rsidRPr="001B15C2">
        <w:rPr>
          <w:sz w:val="24"/>
          <w:szCs w:val="24"/>
        </w:rPr>
        <w:br/>
        <w:t>35-064 Rzeszów (pok. 5).</w:t>
      </w:r>
    </w:p>
    <w:p w14:paraId="5F9B6010" w14:textId="77777777" w:rsidR="00C955FD" w:rsidRPr="00CC34B7" w:rsidRDefault="00C955FD" w:rsidP="00C955FD">
      <w:pPr>
        <w:pStyle w:val="Akapitzlist"/>
        <w:ind w:left="284"/>
        <w:jc w:val="center"/>
        <w:rPr>
          <w:sz w:val="24"/>
          <w:szCs w:val="24"/>
        </w:rPr>
      </w:pPr>
      <w:r w:rsidRPr="00CC34B7">
        <w:rPr>
          <w:b/>
          <w:sz w:val="24"/>
          <w:szCs w:val="24"/>
        </w:rPr>
        <w:t>§ 3</w:t>
      </w:r>
    </w:p>
    <w:p w14:paraId="66C13920" w14:textId="77777777" w:rsidR="00C955FD" w:rsidRPr="00CC34B7" w:rsidRDefault="00C955FD" w:rsidP="00C955F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C34B7">
        <w:rPr>
          <w:sz w:val="24"/>
          <w:szCs w:val="24"/>
        </w:rPr>
        <w:t>Brak jest limitu ilości sprzedaży węgla, z zastrzeżeniem</w:t>
      </w:r>
      <w:r>
        <w:rPr>
          <w:sz w:val="24"/>
          <w:szCs w:val="24"/>
        </w:rPr>
        <w:t>,</w:t>
      </w:r>
      <w:r w:rsidRPr="00CC34B7">
        <w:rPr>
          <w:sz w:val="24"/>
          <w:szCs w:val="24"/>
        </w:rPr>
        <w:t xml:space="preserve"> że minimalna ilość to 300 ton.</w:t>
      </w:r>
    </w:p>
    <w:p w14:paraId="1DB96F5F" w14:textId="77777777" w:rsidR="00C955FD" w:rsidRPr="007F2093" w:rsidRDefault="00C955FD" w:rsidP="00C955F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F2093">
        <w:rPr>
          <w:sz w:val="24"/>
          <w:szCs w:val="24"/>
        </w:rPr>
        <w:t xml:space="preserve">W sprzedaży mogą wziąć udział: </w:t>
      </w:r>
    </w:p>
    <w:p w14:paraId="6DF254D1" w14:textId="77777777" w:rsidR="00C955FD" w:rsidRPr="007F2093" w:rsidRDefault="00C955FD" w:rsidP="00C955FD">
      <w:pPr>
        <w:pStyle w:val="Akapitzlist"/>
        <w:numPr>
          <w:ilvl w:val="3"/>
          <w:numId w:val="2"/>
        </w:numPr>
        <w:jc w:val="both"/>
        <w:rPr>
          <w:sz w:val="24"/>
          <w:szCs w:val="24"/>
        </w:rPr>
      </w:pPr>
      <w:r w:rsidRPr="007F2093">
        <w:rPr>
          <w:sz w:val="24"/>
          <w:szCs w:val="24"/>
        </w:rPr>
        <w:t>podmioty zużywające:</w:t>
      </w:r>
    </w:p>
    <w:p w14:paraId="04ACD6CE" w14:textId="77777777" w:rsidR="00C955FD" w:rsidRPr="007F2093" w:rsidRDefault="00C955FD" w:rsidP="00C955F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F2093">
        <w:rPr>
          <w:sz w:val="24"/>
          <w:szCs w:val="24"/>
        </w:rPr>
        <w:t>osoby fizyczne nieprowadzące działalności gospodarczej,</w:t>
      </w:r>
    </w:p>
    <w:p w14:paraId="75B9607E" w14:textId="77777777" w:rsidR="00C955FD" w:rsidRPr="007F2093" w:rsidRDefault="00C955FD" w:rsidP="00C955FD">
      <w:pPr>
        <w:pStyle w:val="Akapitzlist"/>
        <w:ind w:left="567"/>
        <w:jc w:val="both"/>
        <w:rPr>
          <w:sz w:val="24"/>
          <w:szCs w:val="24"/>
        </w:rPr>
      </w:pPr>
      <w:r w:rsidRPr="007F2093">
        <w:rPr>
          <w:sz w:val="24"/>
          <w:szCs w:val="24"/>
        </w:rPr>
        <w:t>b)  osoby prawne, jednostki organizacyjne niemające osobowości prawnej oraz osoby fizyczne prowadzące działalność gospodarczą,</w:t>
      </w:r>
    </w:p>
    <w:p w14:paraId="63B7C2CC" w14:textId="77777777" w:rsidR="00C955FD" w:rsidRPr="00F15D42" w:rsidRDefault="00C955FD" w:rsidP="00C955FD">
      <w:pPr>
        <w:ind w:left="426" w:hanging="142"/>
        <w:jc w:val="both"/>
        <w:rPr>
          <w:sz w:val="24"/>
          <w:szCs w:val="24"/>
        </w:rPr>
      </w:pPr>
      <w:r w:rsidRPr="007F2093">
        <w:rPr>
          <w:sz w:val="24"/>
          <w:szCs w:val="24"/>
        </w:rPr>
        <w:t>2) pośredniczące podmioty węglowe składające oświadczenie o posiadaniu tego statusu.</w:t>
      </w:r>
    </w:p>
    <w:p w14:paraId="1BB90439" w14:textId="77777777" w:rsidR="00C955FD" w:rsidRPr="007F2093" w:rsidRDefault="00C955FD" w:rsidP="00C955FD">
      <w:pPr>
        <w:pStyle w:val="Akapitzlist"/>
        <w:ind w:left="360"/>
        <w:jc w:val="center"/>
        <w:rPr>
          <w:b/>
          <w:sz w:val="24"/>
          <w:szCs w:val="24"/>
        </w:rPr>
      </w:pPr>
      <w:r w:rsidRPr="007F2093">
        <w:rPr>
          <w:b/>
          <w:sz w:val="24"/>
          <w:szCs w:val="24"/>
        </w:rPr>
        <w:t>§ 4</w:t>
      </w:r>
    </w:p>
    <w:p w14:paraId="23E3B8B4" w14:textId="77777777" w:rsidR="00C955FD" w:rsidRPr="007F2093" w:rsidRDefault="00C955FD" w:rsidP="00C955FD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F2093">
        <w:rPr>
          <w:sz w:val="24"/>
          <w:szCs w:val="24"/>
        </w:rPr>
        <w:t>Cena węgla w asortymencie orzech oraz groszek zostanie ustalona w wartości godziwej, przyjmując średnią cenę rynkową oraz negocjacje z kupującym.</w:t>
      </w:r>
    </w:p>
    <w:p w14:paraId="72319B7E" w14:textId="77777777" w:rsidR="00C955FD" w:rsidRPr="007F2093" w:rsidRDefault="00C955FD" w:rsidP="00C955FD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F2093">
        <w:rPr>
          <w:sz w:val="24"/>
          <w:szCs w:val="24"/>
        </w:rPr>
        <w:t xml:space="preserve">Ustalona wynegocjowana cena sprzedaży węgla podlega zatwierdzeniu przez Prezydenta Miasta Rzeszowa. </w:t>
      </w:r>
    </w:p>
    <w:p w14:paraId="74272343" w14:textId="77777777" w:rsidR="00C955FD" w:rsidRPr="007F2093" w:rsidRDefault="00C955FD" w:rsidP="00C955FD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F2093">
        <w:rPr>
          <w:sz w:val="24"/>
          <w:szCs w:val="24"/>
        </w:rPr>
        <w:t xml:space="preserve">Cena netto zostanie powiększona o podatek akcyzowy – 32,84 zł za 1000 kg (1 tonę)           w przypadku obowiązku rozliczenia podatku akcyzowego przez Organizatora – </w:t>
      </w:r>
      <w:r w:rsidRPr="007F2093">
        <w:rPr>
          <w:sz w:val="24"/>
          <w:szCs w:val="24"/>
        </w:rPr>
        <w:lastRenderedPageBreak/>
        <w:t xml:space="preserve">Sprzedającego, a następnie do tej ceny zostanie doliczony podatek vat w wysokości 23%. </w:t>
      </w:r>
    </w:p>
    <w:p w14:paraId="1C80B029" w14:textId="77777777" w:rsidR="00C955FD" w:rsidRPr="00CC34B7" w:rsidRDefault="00C955FD" w:rsidP="00C955FD">
      <w:pPr>
        <w:spacing w:after="0"/>
        <w:ind w:left="360"/>
        <w:jc w:val="both"/>
        <w:rPr>
          <w:color w:val="FF0000"/>
          <w:sz w:val="24"/>
          <w:szCs w:val="24"/>
        </w:rPr>
      </w:pPr>
    </w:p>
    <w:p w14:paraId="0FF2E140" w14:textId="77777777" w:rsidR="00C955FD" w:rsidRPr="00CC34B7" w:rsidRDefault="00C955FD" w:rsidP="00C955FD">
      <w:pPr>
        <w:pStyle w:val="Akapitzlist"/>
        <w:ind w:left="360"/>
        <w:jc w:val="center"/>
        <w:rPr>
          <w:b/>
          <w:sz w:val="24"/>
          <w:szCs w:val="24"/>
        </w:rPr>
      </w:pPr>
      <w:r w:rsidRPr="00CC34B7">
        <w:rPr>
          <w:b/>
          <w:sz w:val="24"/>
          <w:szCs w:val="24"/>
        </w:rPr>
        <w:t>§ 5</w:t>
      </w:r>
    </w:p>
    <w:p w14:paraId="73B80B3F" w14:textId="77777777" w:rsidR="00C955FD" w:rsidRPr="001B15C2" w:rsidRDefault="00C955FD" w:rsidP="00C955FD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Sprzedaż prowadzona będzie w miejscu i czasie</w:t>
      </w:r>
      <w:r w:rsidRPr="001B15C2">
        <w:rPr>
          <w:b/>
          <w:bCs/>
          <w:sz w:val="24"/>
          <w:szCs w:val="24"/>
        </w:rPr>
        <w:t xml:space="preserve"> </w:t>
      </w:r>
      <w:r w:rsidRPr="001B15C2">
        <w:rPr>
          <w:sz w:val="24"/>
          <w:szCs w:val="24"/>
        </w:rPr>
        <w:t xml:space="preserve">określonym w  ogłoszeniu o sprzedaży węgla, opublikowanym na stronie </w:t>
      </w:r>
      <w:r w:rsidRPr="001B15C2">
        <w:rPr>
          <w:rFonts w:eastAsia="Times New Roman"/>
          <w:sz w:val="24"/>
          <w:szCs w:val="24"/>
          <w:lang w:eastAsia="pl-PL"/>
        </w:rPr>
        <w:t>Biuletynu Informacji Publicznej Urzędu Miasta Rzeszowa (</w:t>
      </w:r>
      <w:hyperlink r:id="rId10" w:history="1">
        <w:r w:rsidRPr="001B15C2">
          <w:rPr>
            <w:rFonts w:eastAsia="Times New Roman"/>
            <w:sz w:val="24"/>
            <w:szCs w:val="24"/>
            <w:lang w:eastAsia="pl-PL"/>
          </w:rPr>
          <w:t>bip.erzeszow.pl</w:t>
        </w:r>
      </w:hyperlink>
      <w:r w:rsidRPr="001B15C2">
        <w:rPr>
          <w:rFonts w:eastAsia="Times New Roman"/>
          <w:sz w:val="24"/>
          <w:szCs w:val="24"/>
          <w:lang w:eastAsia="pl-PL"/>
        </w:rPr>
        <w:t>).</w:t>
      </w:r>
    </w:p>
    <w:p w14:paraId="76945629" w14:textId="77777777" w:rsidR="00C955FD" w:rsidRPr="001B15C2" w:rsidRDefault="00C955FD" w:rsidP="00C955FD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Faktury za sprzedaż wystawiane będą zgodnie z przepisami ustawy o podatku od towarów i usług oraz zgodnie z poniższymi danymi:</w:t>
      </w:r>
    </w:p>
    <w:p w14:paraId="33BA60DA" w14:textId="77777777" w:rsidR="00C955FD" w:rsidRPr="001B15C2" w:rsidRDefault="00C955FD" w:rsidP="00C955FD">
      <w:pPr>
        <w:autoSpaceDE w:val="0"/>
        <w:spacing w:after="0"/>
        <w:ind w:firstLine="708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SPRZEDAWCA:</w:t>
      </w:r>
    </w:p>
    <w:p w14:paraId="10224BB6" w14:textId="77777777" w:rsidR="00C955FD" w:rsidRPr="001B15C2" w:rsidRDefault="00C955FD" w:rsidP="00C955FD">
      <w:pPr>
        <w:autoSpaceDE w:val="0"/>
        <w:spacing w:after="0"/>
        <w:ind w:firstLine="708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Gmina Miasto Rzeszów</w:t>
      </w:r>
    </w:p>
    <w:p w14:paraId="0EBF47A8" w14:textId="77777777" w:rsidR="00C955FD" w:rsidRPr="001B15C2" w:rsidRDefault="00C955FD" w:rsidP="00C955FD">
      <w:pPr>
        <w:autoSpaceDE w:val="0"/>
        <w:spacing w:after="0"/>
        <w:ind w:firstLine="708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ul. Rynek 1, 35-064 Rzeszów</w:t>
      </w:r>
    </w:p>
    <w:p w14:paraId="5B2CB6E5" w14:textId="77777777" w:rsidR="00C955FD" w:rsidRPr="001B15C2" w:rsidRDefault="00C955FD" w:rsidP="00C955FD">
      <w:pPr>
        <w:autoSpaceDE w:val="0"/>
        <w:spacing w:after="0"/>
        <w:ind w:firstLine="708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NIP: 813-00-08-613</w:t>
      </w:r>
    </w:p>
    <w:p w14:paraId="5D71583D" w14:textId="77777777" w:rsidR="00C955FD" w:rsidRPr="001B15C2" w:rsidRDefault="00C955FD" w:rsidP="00C955FD">
      <w:pPr>
        <w:autoSpaceDE w:val="0"/>
        <w:spacing w:after="0"/>
        <w:ind w:firstLine="708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WYSTAWCA:</w:t>
      </w:r>
    </w:p>
    <w:p w14:paraId="60530F53" w14:textId="77777777" w:rsidR="00C955FD" w:rsidRPr="001B15C2" w:rsidRDefault="00C955FD" w:rsidP="00C955FD">
      <w:pPr>
        <w:autoSpaceDE w:val="0"/>
        <w:spacing w:after="0"/>
        <w:ind w:firstLine="708"/>
        <w:jc w:val="both"/>
        <w:rPr>
          <w:sz w:val="24"/>
          <w:szCs w:val="24"/>
        </w:rPr>
      </w:pPr>
      <w:r w:rsidRPr="001B15C2">
        <w:rPr>
          <w:sz w:val="24"/>
          <w:szCs w:val="24"/>
        </w:rPr>
        <w:t xml:space="preserve">Urząd Miasta Rzeszowa - Wydział Klimatu i Środowiska </w:t>
      </w:r>
    </w:p>
    <w:p w14:paraId="6D7FC3F5" w14:textId="77777777" w:rsidR="00C955FD" w:rsidRPr="001B15C2" w:rsidRDefault="00C955FD" w:rsidP="00C955FD">
      <w:pPr>
        <w:autoSpaceDE w:val="0"/>
        <w:spacing w:after="0"/>
        <w:ind w:firstLine="708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ul. Rynek 7, 35-064 Rzeszów.</w:t>
      </w:r>
    </w:p>
    <w:p w14:paraId="598D81EB" w14:textId="77777777" w:rsidR="00C955FD" w:rsidRPr="001B15C2" w:rsidRDefault="00C955FD" w:rsidP="00C955FD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sz w:val="24"/>
          <w:szCs w:val="24"/>
        </w:rPr>
      </w:pPr>
      <w:r w:rsidRPr="001B15C2">
        <w:rPr>
          <w:sz w:val="24"/>
          <w:szCs w:val="24"/>
        </w:rPr>
        <w:t xml:space="preserve">Faktury dokumentujące sprzedaż węgla na cele opałowe podlegającą zwolnieniu </w:t>
      </w:r>
      <w:r w:rsidRPr="001B15C2">
        <w:rPr>
          <w:sz w:val="24"/>
          <w:szCs w:val="24"/>
        </w:rPr>
        <w:br/>
        <w:t>z akcyzy zgodnie z art. 31a ustawy o podatku akcyzowym powinny zwierać poniższe dane:</w:t>
      </w:r>
    </w:p>
    <w:p w14:paraId="24BDEE36" w14:textId="77777777" w:rsidR="00C955FD" w:rsidRPr="001B15C2" w:rsidRDefault="00C955FD" w:rsidP="00C955FD">
      <w:pPr>
        <w:autoSpaceDE w:val="0"/>
        <w:spacing w:after="0"/>
        <w:ind w:left="426" w:firstLine="282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1) pozycję CN wyrobów węglowych oraz ich ilość w kilogramach;</w:t>
      </w:r>
    </w:p>
    <w:p w14:paraId="25685F4A" w14:textId="77777777" w:rsidR="00C955FD" w:rsidRPr="001B15C2" w:rsidRDefault="00C955FD" w:rsidP="00C955FD">
      <w:pPr>
        <w:autoSpaceDE w:val="0"/>
        <w:spacing w:after="0"/>
        <w:ind w:firstLine="708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2) oświadczenie podpisane przez nabywcę obejmujące dane:</w:t>
      </w:r>
    </w:p>
    <w:p w14:paraId="301C7346" w14:textId="77777777" w:rsidR="00C955FD" w:rsidRPr="001B15C2" w:rsidRDefault="00C955FD" w:rsidP="00C955FD">
      <w:pPr>
        <w:autoSpaceDE w:val="0"/>
        <w:spacing w:after="0"/>
        <w:ind w:left="708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a) w przypadku nabywcy będącego osobą prawną, jednostką organizacyjną niemającą osobowości prawnej oraz osobą fizyczną prowadzącą działalność gospodarczą - nazwę, adres siedziby lub zamieszkania oraz numer identyfikacji podatkowej (NIP),</w:t>
      </w:r>
    </w:p>
    <w:p w14:paraId="4E7F12A7" w14:textId="77777777" w:rsidR="00C955FD" w:rsidRPr="001B15C2" w:rsidRDefault="00C955FD" w:rsidP="00C955FD">
      <w:pPr>
        <w:spacing w:after="0"/>
        <w:ind w:left="746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b) w przypadku nabywcy będącego osobą fizyczną nieprowadzącą działalności gospodarczej - imię i nazwisko, adres zamieszkania oraz numer PESEL, a jeżeli nie został nadany - nazwę i numer dokumentu stwierdzającego tożsamość;</w:t>
      </w:r>
    </w:p>
    <w:p w14:paraId="7BFB82C8" w14:textId="77777777" w:rsidR="00C955FD" w:rsidRPr="001B15C2" w:rsidRDefault="00C955FD" w:rsidP="00C955FD">
      <w:pPr>
        <w:spacing w:after="0"/>
        <w:ind w:left="746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c) określenie ilości, rodzaju oraz przeznaczenia nabywanych wyrobów węglowych przez podmioty wymienione w ppkt. a, b;</w:t>
      </w:r>
    </w:p>
    <w:p w14:paraId="7AD524FE" w14:textId="77777777" w:rsidR="00C955FD" w:rsidRPr="001B15C2" w:rsidRDefault="00C955FD" w:rsidP="00C955FD">
      <w:pPr>
        <w:spacing w:after="0"/>
        <w:ind w:left="746"/>
        <w:jc w:val="both"/>
        <w:rPr>
          <w:sz w:val="24"/>
          <w:szCs w:val="24"/>
        </w:rPr>
      </w:pPr>
      <w:r w:rsidRPr="001B15C2">
        <w:rPr>
          <w:sz w:val="24"/>
          <w:szCs w:val="24"/>
        </w:rPr>
        <w:t>d) datę i miejsce złożenia oświadczenia oraz czytelny podpis składającego oświadczenie.</w:t>
      </w:r>
    </w:p>
    <w:p w14:paraId="5DF92BAB" w14:textId="77777777" w:rsidR="00C955FD" w:rsidRPr="001B15C2" w:rsidRDefault="00C955FD" w:rsidP="00C955FD">
      <w:pPr>
        <w:pStyle w:val="Akapitzlist"/>
        <w:spacing w:after="0"/>
        <w:ind w:left="709" w:hanging="283"/>
        <w:jc w:val="both"/>
        <w:rPr>
          <w:bCs/>
          <w:sz w:val="24"/>
          <w:szCs w:val="24"/>
        </w:rPr>
      </w:pPr>
      <w:r w:rsidRPr="001B15C2">
        <w:rPr>
          <w:sz w:val="24"/>
          <w:szCs w:val="24"/>
        </w:rPr>
        <w:t xml:space="preserve">4.  Faktury dokumentujące sprzedaż węgla, która nie podlega zwolnieniu z akcyzy zgodnie z art. 31a ustawy o podatku akcyzowym, oprócz danych wymienionych w ust. 2, zawierają wyliczenie należnej akcyzy zgodnie z </w:t>
      </w:r>
      <w:r w:rsidRPr="001B15C2">
        <w:rPr>
          <w:bCs/>
          <w:sz w:val="24"/>
          <w:szCs w:val="24"/>
        </w:rPr>
        <w:t>§ 4 ust. 3.</w:t>
      </w:r>
    </w:p>
    <w:p w14:paraId="3B0D21A7" w14:textId="77777777" w:rsidR="00C955FD" w:rsidRPr="001B15C2" w:rsidRDefault="00C955FD" w:rsidP="00C955FD">
      <w:pPr>
        <w:pStyle w:val="Akapitzlist"/>
        <w:spacing w:after="0"/>
        <w:ind w:left="709" w:hanging="283"/>
        <w:jc w:val="both"/>
        <w:rPr>
          <w:bCs/>
          <w:sz w:val="24"/>
          <w:szCs w:val="24"/>
        </w:rPr>
      </w:pPr>
      <w:r w:rsidRPr="001B15C2">
        <w:rPr>
          <w:bCs/>
          <w:sz w:val="24"/>
          <w:szCs w:val="24"/>
        </w:rPr>
        <w:t xml:space="preserve">5.  </w:t>
      </w:r>
      <w:r w:rsidRPr="001B15C2">
        <w:rPr>
          <w:sz w:val="24"/>
          <w:szCs w:val="24"/>
        </w:rPr>
        <w:t xml:space="preserve">Faktury dokumentujące sprzedaż węgla dla podmiotów, o których mowa w </w:t>
      </w:r>
      <w:r w:rsidRPr="001B15C2">
        <w:rPr>
          <w:bCs/>
          <w:sz w:val="24"/>
          <w:szCs w:val="24"/>
        </w:rPr>
        <w:t xml:space="preserve">§ 3 ust. 2 pkt 2), </w:t>
      </w:r>
      <w:r w:rsidRPr="001B15C2">
        <w:rPr>
          <w:sz w:val="24"/>
          <w:szCs w:val="24"/>
        </w:rPr>
        <w:t>oprócz danych wymienionych w ust. 2</w:t>
      </w:r>
      <w:r w:rsidRPr="001B15C2">
        <w:rPr>
          <w:bCs/>
          <w:sz w:val="24"/>
          <w:szCs w:val="24"/>
        </w:rPr>
        <w:t xml:space="preserve"> zawierają dodatkowo oświadczenie </w:t>
      </w:r>
      <w:r w:rsidRPr="001B15C2">
        <w:rPr>
          <w:bCs/>
          <w:sz w:val="24"/>
          <w:szCs w:val="24"/>
        </w:rPr>
        <w:br/>
        <w:t xml:space="preserve">o zarejestrowaniu na liście </w:t>
      </w:r>
      <w:r w:rsidRPr="001B15C2">
        <w:rPr>
          <w:sz w:val="24"/>
          <w:szCs w:val="24"/>
        </w:rPr>
        <w:t>pośredniczących podmiotów węglowych, co stanowi podstawę do nienaliczania akcyzy</w:t>
      </w:r>
      <w:r w:rsidRPr="001B15C2">
        <w:rPr>
          <w:bCs/>
          <w:sz w:val="24"/>
          <w:szCs w:val="24"/>
        </w:rPr>
        <w:t>.</w:t>
      </w:r>
    </w:p>
    <w:p w14:paraId="01D0D80B" w14:textId="77777777" w:rsidR="00C955FD" w:rsidRPr="00CC34B7" w:rsidRDefault="00C955FD" w:rsidP="00C955FD">
      <w:pPr>
        <w:pStyle w:val="Akapitzlist"/>
        <w:spacing w:after="0"/>
        <w:ind w:left="851" w:hanging="425"/>
        <w:jc w:val="both"/>
        <w:rPr>
          <w:b/>
          <w:sz w:val="24"/>
          <w:szCs w:val="24"/>
        </w:rPr>
      </w:pPr>
    </w:p>
    <w:p w14:paraId="43FCBF57" w14:textId="77777777" w:rsidR="00C955FD" w:rsidRPr="00CC34B7" w:rsidRDefault="00C955FD" w:rsidP="00C955FD">
      <w:pPr>
        <w:pStyle w:val="Akapitzlist"/>
        <w:ind w:left="360"/>
        <w:jc w:val="center"/>
        <w:rPr>
          <w:b/>
          <w:sz w:val="24"/>
          <w:szCs w:val="24"/>
        </w:rPr>
      </w:pPr>
      <w:r w:rsidRPr="00CC34B7">
        <w:rPr>
          <w:b/>
          <w:sz w:val="24"/>
          <w:szCs w:val="24"/>
        </w:rPr>
        <w:t>§ 6</w:t>
      </w:r>
    </w:p>
    <w:p w14:paraId="52453FED" w14:textId="77777777" w:rsidR="00C955FD" w:rsidRPr="00D443F2" w:rsidRDefault="00C955FD" w:rsidP="00C955F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D443F2">
        <w:rPr>
          <w:sz w:val="24"/>
          <w:szCs w:val="24"/>
        </w:rPr>
        <w:t>Wydanie węgla nastąpi na po</w:t>
      </w:r>
      <w:r>
        <w:rPr>
          <w:sz w:val="24"/>
          <w:szCs w:val="24"/>
        </w:rPr>
        <w:t>ds</w:t>
      </w:r>
      <w:r w:rsidRPr="00D443F2">
        <w:rPr>
          <w:sz w:val="24"/>
          <w:szCs w:val="24"/>
        </w:rPr>
        <w:t>tawie protokołu podpisanego przez obie strony</w:t>
      </w:r>
      <w:r>
        <w:rPr>
          <w:sz w:val="24"/>
          <w:szCs w:val="24"/>
        </w:rPr>
        <w:t>.</w:t>
      </w:r>
    </w:p>
    <w:p w14:paraId="45B25757" w14:textId="77777777" w:rsidR="00C955FD" w:rsidRDefault="00C955FD" w:rsidP="00C955F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D443F2">
        <w:rPr>
          <w:sz w:val="24"/>
          <w:szCs w:val="24"/>
        </w:rPr>
        <w:t xml:space="preserve">Organizacja i koszty transportu są po stronie Organizatora. </w:t>
      </w:r>
    </w:p>
    <w:p w14:paraId="65CD8230" w14:textId="77777777" w:rsidR="00C955FD" w:rsidRPr="00D443F2" w:rsidRDefault="00C955FD" w:rsidP="00C955FD">
      <w:pPr>
        <w:pStyle w:val="Akapitzlist"/>
        <w:jc w:val="both"/>
        <w:rPr>
          <w:sz w:val="24"/>
          <w:szCs w:val="24"/>
        </w:rPr>
      </w:pPr>
    </w:p>
    <w:p w14:paraId="1808669F" w14:textId="77777777" w:rsidR="00C955FD" w:rsidRPr="00CC34B7" w:rsidRDefault="00C955FD" w:rsidP="00C955FD">
      <w:pPr>
        <w:pStyle w:val="Akapitzlist"/>
        <w:ind w:left="360"/>
        <w:jc w:val="center"/>
        <w:rPr>
          <w:b/>
          <w:sz w:val="24"/>
          <w:szCs w:val="24"/>
        </w:rPr>
      </w:pPr>
      <w:r w:rsidRPr="00CC34B7">
        <w:rPr>
          <w:b/>
          <w:sz w:val="24"/>
          <w:szCs w:val="24"/>
        </w:rPr>
        <w:t>§ 7</w:t>
      </w:r>
    </w:p>
    <w:p w14:paraId="1555ACEB" w14:textId="77777777" w:rsidR="00C955FD" w:rsidRPr="007F2093" w:rsidRDefault="00C955FD" w:rsidP="00C955FD">
      <w:pPr>
        <w:pStyle w:val="Akapitzlist"/>
        <w:numPr>
          <w:ilvl w:val="3"/>
          <w:numId w:val="3"/>
        </w:numPr>
        <w:autoSpaceDE w:val="0"/>
        <w:spacing w:after="0"/>
        <w:ind w:left="709" w:hanging="283"/>
        <w:jc w:val="both"/>
        <w:rPr>
          <w:sz w:val="24"/>
          <w:szCs w:val="24"/>
        </w:rPr>
      </w:pPr>
      <w:r w:rsidRPr="007F2093">
        <w:rPr>
          <w:sz w:val="24"/>
          <w:szCs w:val="24"/>
        </w:rPr>
        <w:t xml:space="preserve">Niniejszy Regulamin może zostać zmieniony w każdym czasie. W takim przypadku Gmina miasto Rzeszów powiadomi o tym fakcie na stronie </w:t>
      </w:r>
      <w:r w:rsidRPr="007F2093">
        <w:rPr>
          <w:rFonts w:eastAsia="Times New Roman"/>
          <w:sz w:val="24"/>
          <w:szCs w:val="24"/>
          <w:lang w:eastAsia="pl-PL"/>
        </w:rPr>
        <w:t>Biuletynu Informacji Publicznej Urzędu Miasta Rzeszowa (</w:t>
      </w:r>
      <w:hyperlink r:id="rId11" w:history="1">
        <w:r w:rsidRPr="007F2093">
          <w:rPr>
            <w:rFonts w:eastAsia="Times New Roman"/>
            <w:sz w:val="24"/>
            <w:szCs w:val="24"/>
            <w:lang w:eastAsia="pl-PL"/>
          </w:rPr>
          <w:t>bip.erzeszow.pl</w:t>
        </w:r>
      </w:hyperlink>
      <w:r w:rsidRPr="007F2093">
        <w:rPr>
          <w:rFonts w:eastAsia="Times New Roman"/>
          <w:sz w:val="24"/>
          <w:szCs w:val="24"/>
          <w:lang w:eastAsia="pl-PL"/>
        </w:rPr>
        <w:t>).</w:t>
      </w:r>
    </w:p>
    <w:p w14:paraId="12D76DF8" w14:textId="77777777" w:rsidR="00C955FD" w:rsidRPr="007F2093" w:rsidRDefault="00C955FD" w:rsidP="00C955FD">
      <w:pPr>
        <w:pStyle w:val="Akapitzlist"/>
        <w:numPr>
          <w:ilvl w:val="3"/>
          <w:numId w:val="3"/>
        </w:numPr>
        <w:autoSpaceDE w:val="0"/>
        <w:spacing w:after="0"/>
        <w:ind w:left="709" w:hanging="283"/>
        <w:jc w:val="both"/>
        <w:rPr>
          <w:sz w:val="24"/>
          <w:szCs w:val="24"/>
        </w:rPr>
      </w:pPr>
      <w:r w:rsidRPr="007F2093">
        <w:rPr>
          <w:sz w:val="24"/>
          <w:szCs w:val="24"/>
        </w:rPr>
        <w:t>Sprzedaż może zostać zakończona w każdym czasie bez podawania przyczyny.</w:t>
      </w:r>
    </w:p>
    <w:p w14:paraId="6DA27837" w14:textId="77777777" w:rsidR="00C955FD" w:rsidRDefault="00C955FD" w:rsidP="00C955FD">
      <w:pPr>
        <w:pStyle w:val="Akapitzlist"/>
        <w:ind w:left="360"/>
        <w:jc w:val="center"/>
        <w:rPr>
          <w:b/>
          <w:sz w:val="24"/>
          <w:szCs w:val="24"/>
        </w:rPr>
      </w:pPr>
    </w:p>
    <w:p w14:paraId="0CEACDDF" w14:textId="77777777" w:rsidR="00C955FD" w:rsidRPr="00CC34B7" w:rsidRDefault="00C955FD" w:rsidP="00C955FD">
      <w:pPr>
        <w:pStyle w:val="Akapitzlist"/>
        <w:ind w:left="360"/>
        <w:jc w:val="center"/>
        <w:rPr>
          <w:b/>
          <w:sz w:val="24"/>
          <w:szCs w:val="24"/>
        </w:rPr>
      </w:pPr>
      <w:r w:rsidRPr="00CC34B7">
        <w:rPr>
          <w:b/>
          <w:sz w:val="24"/>
          <w:szCs w:val="24"/>
        </w:rPr>
        <w:t>§ 8</w:t>
      </w:r>
    </w:p>
    <w:p w14:paraId="26E8891A" w14:textId="77777777" w:rsidR="00C955FD" w:rsidRPr="00CC34B7" w:rsidRDefault="00C955FD" w:rsidP="00C955F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C34B7">
        <w:rPr>
          <w:sz w:val="24"/>
          <w:szCs w:val="24"/>
        </w:rPr>
        <w:t xml:space="preserve">Każdy z nabywców jest związany treścią niniejszego regulaminu oraz ogłoszeniami </w:t>
      </w:r>
      <w:r>
        <w:rPr>
          <w:sz w:val="24"/>
          <w:szCs w:val="24"/>
        </w:rPr>
        <w:br/>
      </w:r>
      <w:r w:rsidRPr="00CC34B7">
        <w:rPr>
          <w:sz w:val="24"/>
          <w:szCs w:val="24"/>
        </w:rPr>
        <w:t>o sprzedaży.</w:t>
      </w:r>
    </w:p>
    <w:p w14:paraId="41E080EA" w14:textId="77777777" w:rsidR="00C955FD" w:rsidRPr="00CC34B7" w:rsidRDefault="00C955FD" w:rsidP="00C955F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C34B7">
        <w:rPr>
          <w:sz w:val="24"/>
          <w:szCs w:val="24"/>
        </w:rPr>
        <w:t>W sprawach nieuregulowanych w niniejszym regulaminie stosuje się odpowiednio przepisy prawa polskiego, w tym w szczególności przepisy kodeksu cywilnego.</w:t>
      </w:r>
    </w:p>
    <w:p w14:paraId="5CBE5C02" w14:textId="77777777" w:rsidR="00C955FD" w:rsidRPr="002924EE" w:rsidRDefault="00C955FD" w:rsidP="00C955FD">
      <w:pPr>
        <w:spacing w:line="240" w:lineRule="auto"/>
        <w:rPr>
          <w:sz w:val="24"/>
          <w:szCs w:val="24"/>
        </w:rPr>
      </w:pPr>
    </w:p>
    <w:p w14:paraId="0DDCB21D" w14:textId="77777777" w:rsidR="00C955FD" w:rsidRPr="002924EE" w:rsidRDefault="00C955FD" w:rsidP="00C955FD">
      <w:pPr>
        <w:rPr>
          <w:sz w:val="24"/>
          <w:szCs w:val="24"/>
        </w:rPr>
      </w:pPr>
    </w:p>
    <w:p w14:paraId="23D21951" w14:textId="77777777" w:rsidR="00C955FD" w:rsidRPr="00C955FD" w:rsidRDefault="00C955FD" w:rsidP="00C955FD">
      <w:pPr>
        <w:tabs>
          <w:tab w:val="left" w:pos="2910"/>
        </w:tabs>
        <w:rPr>
          <w:sz w:val="24"/>
          <w:szCs w:val="24"/>
        </w:rPr>
      </w:pPr>
      <w:bookmarkStart w:id="0" w:name="_GoBack"/>
      <w:bookmarkEnd w:id="0"/>
    </w:p>
    <w:sectPr w:rsidR="00C955FD" w:rsidRPr="00C955F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D7C16" w14:textId="77777777" w:rsidR="00EB57E7" w:rsidRDefault="00EB57E7">
      <w:pPr>
        <w:spacing w:after="0" w:line="240" w:lineRule="auto"/>
      </w:pPr>
      <w:r>
        <w:separator/>
      </w:r>
    </w:p>
  </w:endnote>
  <w:endnote w:type="continuationSeparator" w:id="0">
    <w:p w14:paraId="3A4FF719" w14:textId="77777777" w:rsidR="00EB57E7" w:rsidRDefault="00EB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A52EE" w14:textId="77777777" w:rsidR="00EB57E7" w:rsidRDefault="00EB57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4A41A0" w14:textId="77777777" w:rsidR="00EB57E7" w:rsidRDefault="00EB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64E91"/>
    <w:multiLevelType w:val="multilevel"/>
    <w:tmpl w:val="33384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B1CBA"/>
    <w:multiLevelType w:val="multilevel"/>
    <w:tmpl w:val="891EAA60"/>
    <w:lvl w:ilvl="0">
      <w:start w:val="1"/>
      <w:numFmt w:val="decimal"/>
      <w:lvlText w:val="%1."/>
      <w:lvlJc w:val="left"/>
      <w:pPr>
        <w:ind w:left="786" w:hanging="360"/>
      </w:pPr>
      <w:rPr>
        <w:rFonts w:ascii="TimesNewRomanPSMT" w:hAnsi="TimesNewRomanPSMT" w:cs="TimesNewRomanPSM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AB10CE"/>
    <w:multiLevelType w:val="multilevel"/>
    <w:tmpl w:val="B3F0A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80EAA"/>
    <w:multiLevelType w:val="multilevel"/>
    <w:tmpl w:val="972AB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F577A"/>
    <w:multiLevelType w:val="multilevel"/>
    <w:tmpl w:val="4EDCB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5486F"/>
    <w:multiLevelType w:val="multilevel"/>
    <w:tmpl w:val="33384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D1AEC"/>
    <w:multiLevelType w:val="hybridMultilevel"/>
    <w:tmpl w:val="83F6047A"/>
    <w:lvl w:ilvl="0" w:tplc="879044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BAA6D32-CA4C-4666-8C02-FB3F66761C69}"/>
  </w:docVars>
  <w:rsids>
    <w:rsidRoot w:val="00B02AAB"/>
    <w:rsid w:val="000D4CB5"/>
    <w:rsid w:val="00190A78"/>
    <w:rsid w:val="00193983"/>
    <w:rsid w:val="002A2D92"/>
    <w:rsid w:val="00403B72"/>
    <w:rsid w:val="004401FB"/>
    <w:rsid w:val="00580127"/>
    <w:rsid w:val="00642425"/>
    <w:rsid w:val="006F654F"/>
    <w:rsid w:val="0071158B"/>
    <w:rsid w:val="00976D04"/>
    <w:rsid w:val="00B02AAB"/>
    <w:rsid w:val="00C955FD"/>
    <w:rsid w:val="00D64ED9"/>
    <w:rsid w:val="00EB57E7"/>
    <w:rsid w:val="00F4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8CBE"/>
  <w15:docId w15:val="{8CA3325E-3FAC-4041-8007-136C4EFD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Times New Roman" w:hAnsi="Times New Roman"/>
      <w:kern w:val="0"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hAnsi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hAnsi="Times New Roman"/>
      <w:b/>
      <w:bCs/>
      <w:kern w:val="0"/>
      <w:sz w:val="20"/>
      <w:szCs w:val="20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 w:line="240" w:lineRule="auto"/>
      <w:textAlignment w:val="auto"/>
    </w:pPr>
    <w:rPr>
      <w:rFonts w:ascii="Times New Roman" w:hAnsi="Times New Roman"/>
      <w:kern w:val="0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erzeszow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erzeszow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erzeszow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BAA6D32-CA4C-4666-8C02-FB3F66761C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Strojna Katarzyna</dc:creator>
  <dc:description/>
  <cp:lastModifiedBy>Baran Izabela</cp:lastModifiedBy>
  <cp:revision>3</cp:revision>
  <cp:lastPrinted>2024-04-04T10:23:00Z</cp:lastPrinted>
  <dcterms:created xsi:type="dcterms:W3CDTF">2024-04-04T10:25:00Z</dcterms:created>
  <dcterms:modified xsi:type="dcterms:W3CDTF">2024-04-15T10:53:00Z</dcterms:modified>
</cp:coreProperties>
</file>